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81" w:rsidRPr="00060881" w:rsidRDefault="00060881" w:rsidP="00060881">
      <w:pPr>
        <w:pStyle w:val="NormalWeb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60881">
        <w:rPr>
          <w:rStyle w:val="Strong"/>
          <w:rFonts w:ascii="Arial" w:hAnsi="Arial" w:cs="Arial"/>
          <w:color w:val="000000" w:themeColor="text1"/>
          <w:sz w:val="28"/>
          <w:szCs w:val="28"/>
        </w:rPr>
        <w:t>Programarea testelor de competență lingvistică se susțin la</w:t>
      </w:r>
    </w:p>
    <w:p w:rsidR="00060881" w:rsidRPr="00060881" w:rsidRDefault="00060881" w:rsidP="00060881">
      <w:pPr>
        <w:pStyle w:val="NormalWeb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60881">
        <w:rPr>
          <w:rStyle w:val="Strong"/>
          <w:rFonts w:ascii="Arial" w:hAnsi="Arial" w:cs="Arial"/>
          <w:color w:val="000000" w:themeColor="text1"/>
          <w:sz w:val="28"/>
          <w:szCs w:val="28"/>
        </w:rPr>
        <w:t xml:space="preserve">Centrul Interlingua ASPC Str. Petre Râmneanțu nr.2 </w:t>
      </w:r>
    </w:p>
    <w:p w:rsidR="00BF7735" w:rsidRDefault="00BF7735">
      <w:bookmarkStart w:id="0" w:name="_GoBack"/>
      <w:bookmarkEnd w:id="0"/>
    </w:p>
    <w:sectPr w:rsidR="00BF77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81"/>
    <w:rsid w:val="00060881"/>
    <w:rsid w:val="00B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608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608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9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301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8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1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4E5E7"/>
                            <w:left w:val="single" w:sz="6" w:space="4" w:color="E4E5E7"/>
                            <w:bottom w:val="single" w:sz="6" w:space="4" w:color="E4E5E7"/>
                            <w:right w:val="single" w:sz="6" w:space="4" w:color="E4E5E7"/>
                          </w:divBdr>
                          <w:divsChild>
                            <w:div w:id="76002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1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Arhitectura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Marcu</dc:creator>
  <cp:keywords/>
  <dc:description/>
  <cp:lastModifiedBy>Simona Marcu</cp:lastModifiedBy>
  <cp:revision>1</cp:revision>
  <dcterms:created xsi:type="dcterms:W3CDTF">2016-06-08T12:25:00Z</dcterms:created>
  <dcterms:modified xsi:type="dcterms:W3CDTF">2016-06-08T12:25:00Z</dcterms:modified>
</cp:coreProperties>
</file>