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Pr="00F40F20" w:rsidRDefault="00F42DFB" w:rsidP="00F42DFB">
      <w:pPr>
        <w:tabs>
          <w:tab w:val="left" w:pos="4215"/>
        </w:tabs>
        <w:rPr>
          <w:b/>
          <w:lang w:val="ro-RO"/>
        </w:rPr>
      </w:pPr>
      <w:r w:rsidRPr="009E1877">
        <w:rPr>
          <w:b/>
          <w:sz w:val="28"/>
          <w:szCs w:val="28"/>
          <w:lang w:val="ro-RO"/>
        </w:rPr>
        <w:t xml:space="preserve">Facultatea </w:t>
      </w:r>
      <w:r w:rsidR="004E4589">
        <w:rPr>
          <w:b/>
          <w:sz w:val="28"/>
          <w:szCs w:val="28"/>
          <w:u w:val="single"/>
          <w:lang w:val="ro-RO"/>
        </w:rPr>
        <w:t xml:space="preserve"> de Arhitectură şi Urbanism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04660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Pr="002343C1">
        <w:rPr>
          <w:rFonts w:ascii="Verdana" w:hAnsi="Verdana"/>
          <w:b/>
          <w:sz w:val="16"/>
          <w:szCs w:val="16"/>
        </w:rPr>
        <w:t>FORMULAR: UPT_SM-01,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</w:t>
      </w:r>
      <w:r w:rsidR="00112895">
        <w:rPr>
          <w:b/>
          <w:sz w:val="28"/>
          <w:szCs w:val="28"/>
          <w:lang w:val="ro-RO"/>
        </w:rPr>
        <w:t>9</w:t>
      </w:r>
      <w:bookmarkStart w:id="0" w:name="_GoBack"/>
      <w:bookmarkEnd w:id="0"/>
    </w:p>
    <w:p w:rsidR="00655B6A" w:rsidRPr="00F40F20" w:rsidRDefault="00655B6A" w:rsidP="00F42DFB">
      <w:pPr>
        <w:jc w:val="center"/>
        <w:rPr>
          <w:b/>
          <w:sz w:val="28"/>
          <w:szCs w:val="28"/>
          <w:lang w:val="ro-RO"/>
        </w:rPr>
      </w:pPr>
    </w:p>
    <w:p w:rsidR="00F42DFB" w:rsidRDefault="00F42DFB" w:rsidP="00851EDF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BB78E9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  <w:r w:rsidR="00BB78E9" w:rsidRPr="00BB78E9">
              <w:rPr>
                <w:b/>
                <w:vertAlign w:val="superscript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C36461" w:rsidTr="003457F1">
        <w:trPr>
          <w:trHeight w:val="254"/>
          <w:jc w:val="center"/>
        </w:trPr>
        <w:tc>
          <w:tcPr>
            <w:tcW w:w="704" w:type="dxa"/>
            <w:vMerge w:val="restart"/>
            <w:vAlign w:val="center"/>
          </w:tcPr>
          <w:p w:rsidR="00C36461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977" w:type="dxa"/>
            <w:vMerge w:val="restart"/>
          </w:tcPr>
          <w:p w:rsidR="00C36461" w:rsidRDefault="00C36461" w:rsidP="003457F1">
            <w:pPr>
              <w:rPr>
                <w:lang w:val="ro-RO"/>
              </w:rPr>
            </w:pPr>
            <w:r>
              <w:rPr>
                <w:lang w:val="ro-RO"/>
              </w:rPr>
              <w:t>Arhitectură</w:t>
            </w:r>
          </w:p>
        </w:tc>
        <w:tc>
          <w:tcPr>
            <w:tcW w:w="3402" w:type="dxa"/>
            <w:vMerge w:val="restart"/>
          </w:tcPr>
          <w:p w:rsidR="00C36461" w:rsidRDefault="00C36461" w:rsidP="003457F1">
            <w:pPr>
              <w:rPr>
                <w:lang w:val="ro-RO"/>
              </w:rPr>
            </w:pPr>
            <w:r>
              <w:rPr>
                <w:lang w:val="ro-RO"/>
              </w:rPr>
              <w:t>Urbanism şi amenajarea teritoriului</w:t>
            </w:r>
          </w:p>
        </w:tc>
        <w:tc>
          <w:tcPr>
            <w:tcW w:w="850" w:type="dxa"/>
            <w:vAlign w:val="center"/>
          </w:tcPr>
          <w:p w:rsidR="00C36461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C36461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</w:tr>
      <w:tr w:rsidR="00C36461" w:rsidTr="003457F1">
        <w:trPr>
          <w:trHeight w:val="254"/>
          <w:jc w:val="center"/>
        </w:trPr>
        <w:tc>
          <w:tcPr>
            <w:tcW w:w="704" w:type="dxa"/>
            <w:vMerge/>
            <w:vAlign w:val="center"/>
          </w:tcPr>
          <w:p w:rsidR="00C36461" w:rsidRDefault="00C36461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36461" w:rsidRDefault="00C36461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C36461" w:rsidRDefault="00C36461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C36461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C36461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D871E9" w:rsidRDefault="00D871E9" w:rsidP="003457F1">
            <w:pPr>
              <w:rPr>
                <w:lang w:val="ro-RO"/>
              </w:rPr>
            </w:pPr>
            <w:r>
              <w:rPr>
                <w:lang w:val="ro-RO"/>
              </w:rPr>
              <w:t>Tendinţe, materiale şi tehnologii noi în arhitectura de interior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D871E9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D871E9" w:rsidRDefault="00D871E9" w:rsidP="00D871E9">
            <w:pPr>
              <w:rPr>
                <w:lang w:val="ro-RO"/>
              </w:rPr>
            </w:pPr>
            <w:r>
              <w:rPr>
                <w:lang w:val="ro-RO"/>
              </w:rPr>
              <w:t>Restaurare şi regenerare patrimonială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C36461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</w:p>
    <w:sectPr w:rsidR="00235B56" w:rsidRPr="00F42DFB" w:rsidSect="00F42DFB">
      <w:headerReference w:type="default" r:id="rId8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5E" w:rsidRDefault="0083235E" w:rsidP="00F42DFB">
      <w:pPr>
        <w:spacing w:after="0" w:line="240" w:lineRule="auto"/>
      </w:pPr>
      <w:r>
        <w:separator/>
      </w:r>
    </w:p>
  </w:endnote>
  <w:endnote w:type="continuationSeparator" w:id="0">
    <w:p w:rsidR="0083235E" w:rsidRDefault="0083235E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5E" w:rsidRDefault="0083235E" w:rsidP="00F42DFB">
      <w:pPr>
        <w:spacing w:after="0" w:line="240" w:lineRule="auto"/>
      </w:pPr>
      <w:r>
        <w:separator/>
      </w:r>
    </w:p>
  </w:footnote>
  <w:footnote w:type="continuationSeparator" w:id="0">
    <w:p w:rsidR="0083235E" w:rsidRDefault="0083235E" w:rsidP="00F42DFB">
      <w:pPr>
        <w:spacing w:after="0" w:line="240" w:lineRule="auto"/>
      </w:pPr>
      <w:r>
        <w:continuationSeparator/>
      </w:r>
    </w:p>
  </w:footnote>
  <w:footnote w:id="1">
    <w:p w:rsidR="00BB78E9" w:rsidRPr="00FA0485" w:rsidRDefault="00BB78E9" w:rsidP="00BB78E9">
      <w:pPr>
        <w:rPr>
          <w:sz w:val="20"/>
          <w:szCs w:val="20"/>
          <w:lang w:val="ro-RO"/>
        </w:rPr>
      </w:pPr>
      <w:r w:rsidRPr="00FA0485">
        <w:rPr>
          <w:rStyle w:val="FootnoteReference"/>
          <w:sz w:val="20"/>
          <w:szCs w:val="20"/>
        </w:rPr>
        <w:footnoteRef/>
      </w:r>
      <w:r w:rsidRPr="004E4589">
        <w:rPr>
          <w:sz w:val="20"/>
          <w:szCs w:val="20"/>
          <w:lang w:val="fr-FR"/>
        </w:rPr>
        <w:t xml:space="preserve"> Informațiile pentru c</w:t>
      </w:r>
      <w:r w:rsidRPr="00FA0485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BB78E9" w:rsidRDefault="0083235E" w:rsidP="00BB78E9">
      <w:pPr>
        <w:rPr>
          <w:sz w:val="20"/>
          <w:szCs w:val="20"/>
          <w:lang w:val="ro-RO"/>
        </w:rPr>
      </w:pPr>
      <w:hyperlink r:id="rId1" w:history="1">
        <w:r w:rsidR="00BB78E9"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 w:rsidR="00BB78E9">
        <w:rPr>
          <w:sz w:val="20"/>
          <w:szCs w:val="20"/>
          <w:lang w:val="ro-RO"/>
        </w:rPr>
        <w:t xml:space="preserve"> </w:t>
      </w:r>
    </w:p>
    <w:p w:rsidR="00BB78E9" w:rsidRPr="00BB78E9" w:rsidRDefault="00BB78E9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B3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000DBE"/>
    <w:rsid w:val="00112895"/>
    <w:rsid w:val="002343C1"/>
    <w:rsid w:val="00235B56"/>
    <w:rsid w:val="002C4392"/>
    <w:rsid w:val="00300D7E"/>
    <w:rsid w:val="004E4589"/>
    <w:rsid w:val="00544827"/>
    <w:rsid w:val="005B65A6"/>
    <w:rsid w:val="005C05B0"/>
    <w:rsid w:val="00655B6A"/>
    <w:rsid w:val="006E6DBC"/>
    <w:rsid w:val="007231F7"/>
    <w:rsid w:val="0083235E"/>
    <w:rsid w:val="00851EDF"/>
    <w:rsid w:val="008E2F5F"/>
    <w:rsid w:val="009370ED"/>
    <w:rsid w:val="009E1877"/>
    <w:rsid w:val="00A155CA"/>
    <w:rsid w:val="00A250B3"/>
    <w:rsid w:val="00B052FF"/>
    <w:rsid w:val="00BB78E9"/>
    <w:rsid w:val="00C0664C"/>
    <w:rsid w:val="00C36461"/>
    <w:rsid w:val="00C53584"/>
    <w:rsid w:val="00CE30DC"/>
    <w:rsid w:val="00D871E9"/>
    <w:rsid w:val="00DD60C2"/>
    <w:rsid w:val="00F04660"/>
    <w:rsid w:val="00F42DFB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B153B-2DD7-4B64-91CC-FF06358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2FC0-1FF5-4CFE-AE5E-228684D2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super</cp:lastModifiedBy>
  <cp:revision>4</cp:revision>
  <dcterms:created xsi:type="dcterms:W3CDTF">2020-03-24T09:52:00Z</dcterms:created>
  <dcterms:modified xsi:type="dcterms:W3CDTF">2020-03-24T11:39:00Z</dcterms:modified>
</cp:coreProperties>
</file>